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4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6470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003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滝川市立病院　薬剤部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0125-22-5358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5.05pt;mso-position-vertical-relative:text;mso-position-horizontal-relative:margin;v-text-anchor:top;position:absolute;height:50.95pt;mso-wrap-distance-top:3.6pt;width:204.75pt;mso-wrap-distance-left:9pt;margin-left:6.2pt;z-index:4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滝川市立病院　薬剤部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</w:pP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  <w:t>FAX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0125-22-5358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505460</wp:posOffset>
                </wp:positionV>
                <wp:extent cx="3257550" cy="2030095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57550" cy="2030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用紙の流れ：保険薬局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→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薬剤部　→主治医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9.79pt;mso-position-vertical-relative:text;mso-position-horizontal-relative:margin;v-text-anchor:top;position:absolute;height:159.85pt;mso-wrap-distance-top:3.6pt;width:256.5pt;mso-wrap-distance-left:9pt;margin-left:271.7pt;z-index:5;" o:spid="_x0000_s1027" o:allowincell="t" o:allowoverlap="t" filled="f" stroked="t" strokecolor="#000000 [3213]" strokeweight="1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用紙の流れ：保険薬局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→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 xml:space="preserve"> 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薬剤部　→主治医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270" t="635" r="30480" b="10795"/>
                <wp:wrapNone/>
                <wp:docPr id="1028" name="下矢印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下矢印 7"/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style="flip:y;mso-wrap-distance-right:9pt;mso-wrap-distance-bottom:0pt;margin-top:16.5pt;mso-position-vertical-relative:text;mso-position-horizontal:center;mso-position-horizontal-relative:margin;position:absolute;height:31.5pt;mso-wrap-distance-top:0pt;width:23.25pt;mso-wrap-distance-left:9pt;z-index:3;" o:spid="_x0000_s1028" o:allowincell="t" o:allowoverlap="t" filled="t" fillcolor="#000000 [3213]" stroked="t" strokecolor="#000000 [3213]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ind w:right="210"/>
        <w:jc w:val="center"/>
        <w:rPr>
          <w:rFonts w:hint="default" w:asciiTheme="majorEastAsia" w:hAnsiTheme="majorEastAsia" w:eastAsiaTheme="majorEastAsia"/>
          <w:color w:val="FF0000"/>
          <w:sz w:val="20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服薬情報提供書（トレーシングレポート）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pt;mso-position-vertical-relative:text;mso-position-horizontal-relative:margin;v-text-anchor:top;position:absolute;height:43.15pt;mso-wrap-distance-top:3.6pt;width:509.25pt;mso-wrap-distance-left:9pt;margin-left:0.2pt;z-index:2;" o:spid="_x0000_s1029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服薬情報提供書（トレーシングレポート）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ind w:right="210"/>
        <w:jc w:val="center"/>
        <w:rPr>
          <w:rFonts w:hint="default" w:asciiTheme="majorEastAsia" w:hAnsiTheme="majorEastAsia" w:eastAsiaTheme="majorEastAsia"/>
          <w:color w:val="FF0000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u w:val="single" w:color="808080" w:themeColor="text1" w:themeTint="8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処方医：　　　　　科　　　　　　　　　先生御机下</w:t>
      </w:r>
      <w:r>
        <w:rPr>
          <w:rFonts w:hint="eastAsia" w:asciiTheme="majorEastAsia" w:hAnsiTheme="majorEastAsia" w:eastAsiaTheme="majorEastAsia"/>
          <w:sz w:val="24"/>
        </w:rPr>
        <w:t>　報告日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102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3119"/>
        <w:gridCol w:w="5244"/>
      </w:tblGrid>
      <w:tr>
        <w:trPr/>
        <w:tc>
          <w:tcPr>
            <w:tcW w:w="495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患者ＩＤ：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患者名　：</w:t>
            </w:r>
          </w:p>
        </w:tc>
        <w:tc>
          <w:tcPr>
            <w:tcW w:w="5244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保険薬局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名称・住所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TEL</w:t>
            </w:r>
            <w:r>
              <w:rPr>
                <w:rFonts w:hint="eastAsia" w:asciiTheme="majorEastAsia" w:hAnsiTheme="majorEastAsia" w:eastAsiaTheme="majorEastAsia"/>
              </w:rPr>
              <w:t>：　　　　　　　　　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担当薬剤師：　　　　　　　　　　　　　　　印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患者からの同意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21301991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得た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3630096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得ていない</w:t>
            </w:r>
          </w:p>
        </w:tc>
        <w:tc>
          <w:tcPr>
            <w:tcW w:w="524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95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sdt>
              <w:sdtPr>
                <w:rPr>
                  <w:rFonts w:hint="eastAsia" w:asciiTheme="majorEastAsia" w:hAnsiTheme="majorEastAsia" w:eastAsiaTheme="majorEastAsia"/>
                </w:rPr>
                <w:id w:val="-1281033815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患者は処方医への報告を拒否していますが、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治療上重要と考えられるため報告いたします。</w:t>
            </w:r>
          </w:p>
        </w:tc>
        <w:tc>
          <w:tcPr>
            <w:tcW w:w="524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2030095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3405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処方箋に基づき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調剤し、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薬剤を交付しました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下記の通り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05pt;mso-position-vertical-relative:text;mso-position-horizontal-relative:margin;v-text-anchor:top;position:absolute;height:159.85pt;mso-wrap-distance-top:3.6pt;width:451.5pt;mso-wrap-distance-left:9pt;margin-left:6.95pt;z-index:7;" o:spid="_x0000_s1030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処方箋に基づき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調剤し、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薬剤を交付しました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下記の通り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tbl>
      <w:tblPr>
        <w:tblStyle w:val="26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8781"/>
      </w:tblGrid>
      <w:tr>
        <w:trPr>
          <w:trHeight w:val="1415" w:hRule="atLeast"/>
        </w:trPr>
        <w:tc>
          <w:tcPr>
            <w:tcW w:w="1413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mc:AlternateContent>
                <mc:Choice Requires="wps">
                  <w:drawing>
                    <wp:anchor distT="45720" distB="45720" distL="114300" distR="114300" simplePos="0" relativeHeight="6" behindDoc="0" locked="0" layoutInCell="1" hidden="0" allowOverlap="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78105</wp:posOffset>
                      </wp:positionV>
                      <wp:extent cx="471170" cy="2030095"/>
                      <wp:effectExtent l="0" t="0" r="635" b="635"/>
                      <wp:wrapNone/>
                      <wp:docPr id="103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7117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6.15pt;mso-position-vertical-relative:text;mso-position-horizontal-relative:margin;v-text-anchor:top;position:absolute;height:159.85pt;mso-wrap-distance-top:3.6pt;width:37.1pt;mso-wrap-distance-left:9pt;margin-left:12.25pt;z-index:6;" o:spid="_x0000_s1031" o:allowincell="t" o:allowoverlap="t" filled="t" fillcolor="#ffffff" stroked="f" strokeweight="0.75pt" o:spt="202" type="#_x0000_t202">
                      <v:fill/>
                      <v:stroke miterlimit="8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分類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</w:tc>
        <w:tc>
          <w:tcPr>
            <w:tcW w:w="8781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16878780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継続の必要性が乏しい薬剤についての情報提供（ポリファーマシー）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93397086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経口抗がん薬の適正使用に関する情報提供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33233029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服薬状況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-101291469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残薬調整に関する情報提供　　　　　　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15262867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副作用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7460034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処方内容に関連した提案　　　　　　　　　</w:t>
            </w:r>
            <w:sdt>
              <w:sdtPr>
                <w:rPr>
                  <w:rFonts w:hint="eastAsia" w:asciiTheme="majorEastAsia" w:hAnsiTheme="majorEastAsia" w:eastAsiaTheme="majorEastAsia"/>
                </w:rPr>
                <w:id w:val="98836980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その他（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　　　　　　　　）</w:t>
            </w:r>
          </w:p>
        </w:tc>
      </w:tr>
      <w:tr>
        <w:trPr>
          <w:trHeight w:val="5814" w:hRule="atLeast"/>
        </w:trPr>
        <w:tc>
          <w:tcPr>
            <w:tcW w:w="10194" w:type="dxa"/>
            <w:gridSpan w:val="2"/>
            <w:vAlign w:val="top"/>
          </w:tcPr>
          <w:p>
            <w:pPr>
              <w:pStyle w:val="0"/>
              <w:ind w:left="0" w:leftChars="0" w:firstLine="200" w:firstLine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報告等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ind w:right="21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＜注意＞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この</w:t>
      </w:r>
      <w:r>
        <w:rPr>
          <w:rFonts w:hint="default" w:asciiTheme="majorEastAsia" w:hAnsiTheme="majorEastAsia" w:eastAsiaTheme="majorEastAsia"/>
          <w:sz w:val="20"/>
        </w:rPr>
        <w:t>FAX</w:t>
      </w:r>
      <w:r>
        <w:rPr>
          <w:rFonts w:hint="eastAsia" w:asciiTheme="majorEastAsia" w:hAnsiTheme="majorEastAsia" w:eastAsiaTheme="majorEastAsia"/>
          <w:sz w:val="20"/>
        </w:rPr>
        <w:t>による情報伝達は、</w:t>
      </w:r>
      <w:r>
        <w:rPr>
          <w:rFonts w:hint="eastAsia" w:asciiTheme="majorEastAsia" w:hAnsiTheme="majorEastAsia" w:eastAsiaTheme="majorEastAsia"/>
          <w:b w:val="1"/>
          <w:sz w:val="20"/>
          <w:u w:val="single" w:color="auto"/>
        </w:rPr>
        <w:t>疑義照会ではありません</w:t>
      </w:r>
      <w:r>
        <w:rPr>
          <w:rFonts w:hint="eastAsia" w:asciiTheme="majorEastAsia" w:hAnsiTheme="majorEastAsia" w:eastAsiaTheme="majorEastAsia"/>
          <w:sz w:val="20"/>
        </w:rPr>
        <w:t>。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報告いただいた</w:t>
      </w:r>
      <w:r>
        <w:rPr>
          <w:rFonts w:hint="eastAsia" w:asciiTheme="majorEastAsia" w:hAnsiTheme="majorEastAsia" w:eastAsiaTheme="majorEastAsia"/>
          <w:sz w:val="20"/>
        </w:rPr>
        <w:t>FAX</w:t>
      </w:r>
      <w:r>
        <w:rPr>
          <w:rFonts w:hint="eastAsia" w:asciiTheme="majorEastAsia" w:hAnsiTheme="majorEastAsia" w:eastAsiaTheme="majorEastAsia"/>
          <w:sz w:val="20"/>
        </w:rPr>
        <w:t>は内容を確認したうえで、電子カルテに記載します。</w:t>
      </w:r>
    </w:p>
    <w:p>
      <w:pPr>
        <w:pStyle w:val="21"/>
        <w:numPr>
          <w:ilvl w:val="0"/>
          <w:numId w:val="1"/>
        </w:numPr>
        <w:ind w:leftChars="0"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カルテ閲覧時に情報の共有化が図れます。</w:t>
      </w:r>
    </w:p>
    <w:p>
      <w:pPr>
        <w:pStyle w:val="0"/>
        <w:ind w:right="210"/>
        <w:jc w:val="left"/>
        <w:rPr>
          <w:rFonts w:hint="default" w:asciiTheme="majorEastAsia" w:hAnsiTheme="majorEastAsia" w:eastAsiaTheme="majorEastAsia"/>
        </w:rPr>
      </w:pPr>
    </w:p>
    <w:sectPr>
      <w:pgSz w:w="11906" w:h="16838"/>
      <w:pgMar w:top="284" w:right="851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4F4C624"/>
    <w:lvl w:ilvl="0" w:tplc="04090001">
      <w:numFmt w:val="bullet"/>
      <w:lvlText w:val=""/>
      <w:lvlJc w:val="left"/>
      <w:pPr>
        <w:ind w:left="525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9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z w:val="3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73</Words>
  <Characters>420</Characters>
  <Application>JUST Note</Application>
  <Lines>3</Lines>
  <Paragraphs>1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resident1</dc:creator>
  <cp:lastModifiedBy>INT013-M720s</cp:lastModifiedBy>
  <cp:lastPrinted>2021-10-12T04:50:14Z</cp:lastPrinted>
  <dcterms:created xsi:type="dcterms:W3CDTF">2018-07-02T03:20:00Z</dcterms:created>
  <dcterms:modified xsi:type="dcterms:W3CDTF">2021-10-11T02:23:08Z</dcterms:modified>
  <cp:revision>9</cp:revision>
</cp:coreProperties>
</file>