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132192D7" w:rsidR="00B54B39" w:rsidRPr="00EA433E" w:rsidRDefault="009279BA" w:rsidP="00A63A48">
      <w:pPr>
        <w:pStyle w:val="ad"/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3E06A3AE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647065"/>
                <wp:effectExtent l="0" t="0" r="9525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1CBE38F8" w:rsidR="00117389" w:rsidRPr="009279BA" w:rsidRDefault="00BB418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279B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滝川市立病院</w:t>
                            </w:r>
                            <w:r w:rsidR="00195075" w:rsidRPr="009279B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薬剤部</w:t>
                            </w:r>
                          </w:p>
                          <w:p w14:paraId="2DE61A33" w14:textId="5C252790" w:rsidR="00117389" w:rsidRPr="009279BA" w:rsidRDefault="001173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9279B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FAX：</w:t>
                            </w:r>
                            <w:r w:rsidR="00BB4185" w:rsidRPr="00927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0125-2</w:t>
                            </w:r>
                            <w:r w:rsidR="00702C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2</w:t>
                            </w:r>
                            <w:r w:rsidR="00BB4185" w:rsidRPr="00927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-5358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15.05pt;width:204.75pt;height:50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//PgIAAC0EAAAOAAAAZHJzL2Uyb0RvYy54bWysU8GO0zAQvSPxD5bvNGlou7tR09XSpQhp&#10;F5AWPsBxnMbC8QTbbbIcWwnxEfwC4sz35EcYO91ugRvCB2vG43l+82Y8v+xqRbbCWAk6o+NRTInQ&#10;HAqp1xn98H717JwS65gumAItMnovLL1cPH0yb5tUJFCBKoQhCKJt2jYZrZxr0iiyvBI1syNohMZg&#10;CaZmDl2zjgrDWkSvVZTE8SxqwRSNAS6sxdPrIUgXAb8sBXdvy9IKR1RGkZsLuwl77vdoMWfp2rCm&#10;kvxAg/0Di5pJjY8eoa6ZY2Rj5F9QteQGLJRuxKGOoCwlF6EGrGYc/1HNXcUaEWpBcWxzlMn+P1j+&#10;ZvvOEFlg78aUaFZjj/r9l373vd/97PdfSb//1u/3/e4H+iTxerWNTTHtrsFE172ADnND7ba5Af7R&#10;Eg3Lium1uDIG2kqwAvmOfWZ0kjrgWA+St7dQ4Lts4yAAdaWpvZgoD0F07Nv9sVeic4TjYTKL4+fJ&#10;lBKOsdnkLJ5NwxMsfchujHWvBNTEGxk1OAsBnW1vrPNsWPpwxT9mQcliJZUKjlnnS2XIluHcrMI6&#10;oP92TWnSZvRiijx8lgafH0aqlg7nWsk6o+exXz6dpV6Nl7oItmNSDTYyUfogj1dk0MZ1eYcXvWY5&#10;FPcolIFhfvG/oVGB+UxJi7ObUftpw4ygRL3WKPbFeDLxwx6cyfQsQcecRvLTCNMcoTLqKBnMpQsf&#10;ZKjoCptSyqDXI5MDV5zJIOPh//ihP/XDrcdfvvgFAAD//wMAUEsDBBQABgAIAAAAIQDjGbio3QAA&#10;AAkBAAAPAAAAZHJzL2Rvd25yZXYueG1sTI9BTsMwEEX3SNzBGiQ2iNpJQ0tDnAqQQN229ACT2E0i&#10;4nEUu016e4YVLL/e1583xXZ2vbjYMXSeNCQLBcJS7U1HjYbj18fjM4gQkQz2nqyGqw2wLW9vCsyN&#10;n2hvL4fYCB6hkKOGNsYhlzLUrXUYFn6wxOzkR4eR49hIM+LE466XqVIr6bAjvtDiYN9bW38fzk7D&#10;aTc9PG2m6jMe1/ts9YbduvJXre/v5tcXENHO8a8Mv/qsDiU7Vf5MJoiec5pxU8NSJSCYZ2myAVEx&#10;WKYKZFnI/x+UPwAAAP//AwBQSwECLQAUAAYACAAAACEAtoM4kv4AAADhAQAAEwAAAAAAAAAAAAAA&#10;AAAAAAAAW0NvbnRlbnRfVHlwZXNdLnhtbFBLAQItABQABgAIAAAAIQA4/SH/1gAAAJQBAAALAAAA&#10;AAAAAAAAAAAAAC8BAABfcmVscy8ucmVsc1BLAQItABQABgAIAAAAIQCvhh//PgIAAC0EAAAOAAAA&#10;AAAAAAAAAAAAAC4CAABkcnMvZTJvRG9jLnhtbFBLAQItABQABgAIAAAAIQDjGbio3QAAAAkBAAAP&#10;AAAAAAAAAAAAAAAAAJgEAABkcnMvZG93bnJldi54bWxQSwUGAAAAAAQABADzAAAAogUAAAAA&#10;" stroked="f">
                <v:textbox>
                  <w:txbxContent>
                    <w:p w14:paraId="33BE7D9F" w14:textId="1CBE38F8" w:rsidR="00117389" w:rsidRPr="009279BA" w:rsidRDefault="00BB418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279BA">
                        <w:rPr>
                          <w:rFonts w:asciiTheme="majorEastAsia" w:eastAsiaTheme="majorEastAsia" w:hAnsiTheme="majorEastAsia" w:hint="eastAsia"/>
                          <w:b/>
                        </w:rPr>
                        <w:t>滝川市立病院</w:t>
                      </w:r>
                      <w:r w:rsidR="00195075" w:rsidRPr="009279B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薬剤部</w:t>
                      </w:r>
                    </w:p>
                    <w:p w14:paraId="2DE61A33" w14:textId="5C252790" w:rsidR="00117389" w:rsidRPr="009279BA" w:rsidRDefault="0011738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9279BA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FAX：</w:t>
                      </w:r>
                      <w:r w:rsidR="00BB4185" w:rsidRPr="009279B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0125-2</w:t>
                      </w:r>
                      <w:r w:rsidR="00702C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2</w:t>
                      </w:r>
                      <w:r w:rsidR="00BB4185" w:rsidRPr="009279B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-5358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C60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0A0AF164">
                <wp:simplePos x="0" y="0"/>
                <wp:positionH relativeFrom="margin">
                  <wp:posOffset>3450591</wp:posOffset>
                </wp:positionH>
                <wp:positionV relativeFrom="paragraph">
                  <wp:posOffset>505460</wp:posOffset>
                </wp:positionV>
                <wp:extent cx="3257550" cy="786130"/>
                <wp:effectExtent l="0" t="0" r="19050" b="101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86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24CD699B" w:rsidR="00117389" w:rsidRPr="00EA433E" w:rsidRDefault="009279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FAX用紙の流れ：</w:t>
                            </w:r>
                            <w:r w:rsidR="00E951F2"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 </w:t>
                            </w:r>
                            <w:r w:rsidR="008E6067">
                              <w:rPr>
                                <w:rFonts w:asciiTheme="majorEastAsia" w:eastAsiaTheme="majorEastAsia" w:hAnsiTheme="majorEastAsia" w:hint="eastAsia"/>
                              </w:rPr>
                              <w:t>薬剤部　→医事課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7pt;margin-top:39.8pt;width:256.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49QAIAADQEAAAOAAAAZHJzL2Uyb0RvYy54bWysU8FuEzEQvSPxD5bvdDdp0pRVN1VJKUJq&#10;AanwAY7Xm7WwPcZ2s1uOiYT4CH4BceZ79kcYe5MQwQ2xB8uz43me9+b54rLTiqyF8xJMSUcnOSXC&#10;cKikWZX0w/ubZ+eU+MBMxRQYUdJH4enl/OmTi9YWYgwNqEo4giDGF60taROCLbLM80Zo5k/ACoPJ&#10;GpxmAUO3yirHWkTXKhvn+VnWgqusAy68x7/XQ5LOE35dCx7e1rUXgaiSYm8hrS6ty7hm8wtWrByz&#10;jeS7Ntg/dKGZNHjpAeqaBUYenPwLSkvuwEMdTjjoDOpacpE4IJtR/geb+4ZZkbigON4eZPL/D5a/&#10;Wb9zRFY4uzElhmmcUb/90m++95uf/fYr6bff+u223/zAmIyjXq31BZbdWywM3QvosDZx9/YW+EdP&#10;DCwaZlbiyjloG8Eq7HcUK7Oj0gHHR5BlewcV3sseAiSgrnY6ionyEETHuT0eZiW6QDj+PB1PZ9Mp&#10;pjjmZudno9M0zIwV+2rrfHglQJO4KalDLyR0tr71IXbDiv2ReJmBG6lU8oMypI2CzPJ8IAZKVjEb&#10;zyVrioVyZM3QVKEbqGHi+JSWAX2tpC7peR6/wWlRjZemSrcEJtWwx06U2ckTFRm0Cd2yGyazV30J&#10;1SPq5WCwMT473DTgPlPSooVL6j89MCcoUa8Nav58NJlEz6dgMp2NMXDHmeVxhhmOUEiIkmG7COmd&#10;JM72CmdzI5NscYhDJ7uW0ZpJzd0zit4/jtOp3499/gsAAP//AwBQSwMEFAAGAAgAAAAhANTf7CLg&#10;AAAACwEAAA8AAABkcnMvZG93bnJldi54bWxMj8tOwzAQRfdI/IM1SGwQtRtaAyGTClXqBrGA8li7&#10;8eShxnYUu234e6YrWM7coztnitXkenGkMXbBI8xnCgT5KtjONwifH5vbBxAxGW9NHzwh/FCEVXl5&#10;UZjchpN/p+M2NYJLfMwNQpvSkEsZq5acibMwkOesDqMzicexkXY0Jy53vcyU0tKZzvOF1gy0bqna&#10;bw8OQdW11q9ru59esvGm+5q7N735Rry+mp6fQCSa0h8MZ31Wh5KdduHgbRQ9wnJxt2AU4f5RgzgD&#10;aql5s0PIFEeyLOT/H8pfAAAA//8DAFBLAQItABQABgAIAAAAIQC2gziS/gAAAOEBAAATAAAAAAAA&#10;AAAAAAAAAAAAAABbQ29udGVudF9UeXBlc10ueG1sUEsBAi0AFAAGAAgAAAAhADj9If/WAAAAlAEA&#10;AAsAAAAAAAAAAAAAAAAALwEAAF9yZWxzLy5yZWxzUEsBAi0AFAAGAAgAAAAhADDZ/j1AAgAANAQA&#10;AA4AAAAAAAAAAAAAAAAALgIAAGRycy9lMm9Eb2MueG1sUEsBAi0AFAAGAAgAAAAhANTf7CLgAAAA&#10;CwEAAA8AAAAAAAAAAAAAAAAAmgQAAGRycy9kb3ducmV2LnhtbFBLBQYAAAAABAAEAPMAAACnBQAA&#10;AAA=&#10;" filled="f" strokecolor="black [3213]" strokeweight="1pt">
                <v:textbox style="mso-fit-shape-to-text:t">
                  <w:txbxContent>
                    <w:p w14:paraId="4C16EEF9" w14:textId="24CD699B" w:rsidR="00117389" w:rsidRPr="00EA433E" w:rsidRDefault="009279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FAX用紙の流れ：</w:t>
                      </w:r>
                      <w:r w:rsidR="00E951F2"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 </w:t>
                      </w:r>
                      <w:r w:rsidR="008E6067">
                        <w:rPr>
                          <w:rFonts w:asciiTheme="majorEastAsia" w:eastAsiaTheme="majorEastAsia" w:hAnsiTheme="majorEastAsia" w:hint="eastAsia"/>
                        </w:rPr>
                        <w:t>薬剤部　→医事課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6E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28B0CB4" w:rsidR="00B67BE7" w:rsidRDefault="007D6DCC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処方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修正</w:t>
                            </w:r>
                            <w:r w:rsidR="000E67F2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報告書</w:t>
                            </w:r>
                          </w:p>
                          <w:p w14:paraId="3C704593" w14:textId="77777777" w:rsidR="009279BA" w:rsidRPr="00EA433E" w:rsidRDefault="009279BA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728B0CB4" w:rsidR="00B67BE7" w:rsidRDefault="007D6DCC" w:rsidP="00EA433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処方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修正</w:t>
                      </w:r>
                      <w:r w:rsidR="000E67F2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報告書</w:t>
                      </w:r>
                    </w:p>
                    <w:p w14:paraId="3C704593" w14:textId="77777777" w:rsidR="009279BA" w:rsidRPr="00EA433E" w:rsidRDefault="009279BA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3A29EB0D" w14:textId="77777777" w:rsidR="009279BA" w:rsidRDefault="009279BA" w:rsidP="00EA433E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B40B630" w14:textId="2DC025C1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5E1AF48E" w:rsidR="00B80318" w:rsidRPr="007F6DA5" w:rsidRDefault="00B80318" w:rsidP="007F6DA5">
      <w:pPr>
        <w:rPr>
          <w:rFonts w:asciiTheme="majorEastAsia" w:eastAsiaTheme="majorEastAsia" w:hAnsiTheme="majorEastAsia" w:hint="eastAsi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7C58DC" w:rsidRPr="00C157D9" w14:paraId="7A99A6C9" w14:textId="77777777" w:rsidTr="00EA433E">
        <w:tc>
          <w:tcPr>
            <w:tcW w:w="4957" w:type="dxa"/>
          </w:tcPr>
          <w:p w14:paraId="2C447BD5" w14:textId="36BF800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BB4185">
              <w:rPr>
                <w:rFonts w:asciiTheme="majorEastAsia" w:eastAsiaTheme="majorEastAsia" w:hAnsiTheme="majorEastAsia" w:hint="eastAsia"/>
                <w:szCs w:val="21"/>
              </w:rPr>
              <w:t>ＩＤ</w:t>
            </w:r>
            <w:r w:rsidRPr="00EA433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42B80DF" w14:textId="77777777" w:rsidR="00997365" w:rsidRDefault="00997365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33358FF" w14:textId="42E7004D" w:rsidR="009279BA" w:rsidRDefault="004468E4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生年月日：　　　　年　　　　　月　　　　　日</w:t>
            </w:r>
          </w:p>
          <w:p w14:paraId="03E9F898" w14:textId="77777777" w:rsidR="009279BA" w:rsidRDefault="00BB4185" w:rsidP="00BB41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患者名　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17ECF5CE" w14:textId="41F29D69" w:rsidR="007C58DC" w:rsidRPr="00EA433E" w:rsidRDefault="007C58DC" w:rsidP="00BB41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5244" w:type="dxa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2E5045" w14:textId="77777777" w:rsidR="00600995" w:rsidRDefault="00600995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09CA1DEB" w14:textId="77777777" w:rsidR="00600995" w:rsidRDefault="00600995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</w:tbl>
    <w:p w14:paraId="180A4633" w14:textId="32A2202F" w:rsidR="00C157D9" w:rsidRDefault="007F6DA5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3CB238AC">
                <wp:simplePos x="0" y="0"/>
                <wp:positionH relativeFrom="margin">
                  <wp:posOffset>-64135</wp:posOffset>
                </wp:positionH>
                <wp:positionV relativeFrom="paragraph">
                  <wp:posOffset>60960</wp:posOffset>
                </wp:positionV>
                <wp:extent cx="6788150" cy="3238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2AF" w14:textId="6F7FCD2E" w:rsidR="007C58DC" w:rsidRDefault="000E67F2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院外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処方せんに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おける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疑義照会</w:t>
                            </w:r>
                            <w:r w:rsidR="004468E4">
                              <w:rPr>
                                <w:rFonts w:asciiTheme="majorEastAsia" w:eastAsiaTheme="majorEastAsia" w:hAnsiTheme="majorEastAsia"/>
                              </w:rPr>
                              <w:t>簡素化プロトコ</w:t>
                            </w:r>
                            <w:r w:rsidR="00E8074B">
                              <w:rPr>
                                <w:rFonts w:asciiTheme="majorEastAsia" w:eastAsiaTheme="majorEastAsia" w:hAnsiTheme="majorEastAsia" w:hint="eastAsia"/>
                              </w:rPr>
                              <w:t>ー</w:t>
                            </w:r>
                            <w:r w:rsidR="004468E4">
                              <w:rPr>
                                <w:rFonts w:asciiTheme="majorEastAsia" w:eastAsiaTheme="majorEastAsia" w:hAnsiTheme="majorEastAsia"/>
                              </w:rPr>
                              <w:t>ル｣に基づき、下記の通り</w:t>
                            </w:r>
                            <w:r w:rsidR="004468E4">
                              <w:rPr>
                                <w:rFonts w:asciiTheme="majorEastAsia" w:eastAsiaTheme="majorEastAsia" w:hAnsiTheme="majorEastAsia" w:hint="eastAsia"/>
                              </w:rPr>
                              <w:t>処方</w:t>
                            </w:r>
                            <w:r w:rsidR="004468E4">
                              <w:rPr>
                                <w:rFonts w:asciiTheme="majorEastAsia" w:eastAsiaTheme="majorEastAsia" w:hAnsiTheme="majorEastAsia"/>
                              </w:rPr>
                              <w:t>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を変更して調剤しました。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3266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.05pt;margin-top:4.8pt;width:534.5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scQQIAADQEAAAOAAAAZHJzL2Uyb0RvYy54bWysU82O0zAQviPxDpbvNG3a7najpqulSxHS&#10;8iMtPIDjOI2F4wm226QcWwnxELwC4szz5EUYO91ugRvCB2vG4/n8zTfj+XVbKbIVxkrQKR0NhpQI&#10;zSGXep3SD+9Xz2aUWMd0zhRokdKdsPR68fTJvKkTEUMJKheGIIi2SVOntHSuTqLI8lJUzA6gFhqD&#10;BZiKOXTNOsoNaxC9UlE8HF5EDZi8NsCFtXh62wfpIuAXheDubVFY4YhKKXJzYTdhz/weLeYsWRtW&#10;l5IfabB/YFExqfHRE9Qtc4xsjPwLqpLcgIXCDThUERSF5CLUgNWMhn9Uc1+yWoRaUBxbn2Sy/w+W&#10;v9m+M0TmKY1RHs0q7FF3+NLtv3f7n93hK+kO37rDodv/QJ/EXq+mtgmm3deY6Nrn0GLfQ+22vgP+&#10;0RINy5LptbgxBppSsBz5jnxmdJba41gPkjWvIcd32cZBAGoLU3kxUR6C6Ehsd+qVaB3heHhxOZuN&#10;phjiGBvH4xna/gmWPGTXxrqXAirijZQanIWAzrZ31vVXH674xywoma+kUsEx62ypDNkynJtVWEf0&#10;364pTZqUXk3jaUDW4PMRmiWVdDjXSlYpnQ398uks8Wq80HmwHZOqt5G00kd5vCK9Nq7N2tCZsc/1&#10;0mWQ71AvA/0Y47dDowTzmZIGRzil9tOGGUGJeqVR86vRZOJnPjiT6aXvsDmPZOcRpjlCpdRR0ptL&#10;F/6Jp63hBntTyCDbI5MjZRzNIPzxG/nZP/fDrcfPvvgFAAD//wMAUEsDBBQABgAIAAAAIQC/HJ4f&#10;3QAAAAkBAAAPAAAAZHJzL2Rvd25yZXYueG1sTI/NTsMwEITvSLyDtUhcUGsHUbcJ2VSABOLanwfY&#10;JG4SEa+j2G3St8c9wXE0o5lv8u1se3Exo+8cIyRLBcJw5eqOG4Tj4XOxAeEDcU29Y4NwNR62xf1d&#10;TlntJt6Zyz40IpawzwihDWHIpPRVayz5pRsMR+/kRkshyrGR9UhTLLe9fFZKS0sdx4WWBvPRmupn&#10;f7YIp+/paZVO5Vc4rncv+p26demuiI8P89sriGDm8BeGG35EhyIyle7MtRc9wiJRSYwipBrEzVer&#10;TQqiRNBKgyxy+f9B8QsAAP//AwBQSwECLQAUAAYACAAAACEAtoM4kv4AAADhAQAAEwAAAAAAAAAA&#10;AAAAAAAAAAAAW0NvbnRlbnRfVHlwZXNdLnhtbFBLAQItABQABgAIAAAAIQA4/SH/1gAAAJQBAAAL&#10;AAAAAAAAAAAAAAAAAC8BAABfcmVscy8ucmVsc1BLAQItABQABgAIAAAAIQB/WuscQQIAADQEAAAO&#10;AAAAAAAAAAAAAAAAAC4CAABkcnMvZTJvRG9jLnhtbFBLAQItABQABgAIAAAAIQC/HJ4f3QAAAAkB&#10;AAAPAAAAAAAAAAAAAAAAAJsEAABkcnMvZG93bnJldi54bWxQSwUGAAAAAAQABADzAAAApQUAAAAA&#10;" stroked="f">
                <v:textbox>
                  <w:txbxContent>
                    <w:p w14:paraId="656042AF" w14:textId="6F7FCD2E" w:rsidR="007C58DC" w:rsidRDefault="000E67F2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｢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院外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処方せんに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おける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疑義照会</w:t>
                      </w:r>
                      <w:r w:rsidR="004468E4">
                        <w:rPr>
                          <w:rFonts w:asciiTheme="majorEastAsia" w:eastAsiaTheme="majorEastAsia" w:hAnsiTheme="majorEastAsia"/>
                        </w:rPr>
                        <w:t>簡素化プロトコ</w:t>
                      </w:r>
                      <w:r w:rsidR="00E8074B">
                        <w:rPr>
                          <w:rFonts w:asciiTheme="majorEastAsia" w:eastAsiaTheme="majorEastAsia" w:hAnsiTheme="majorEastAsia" w:hint="eastAsia"/>
                        </w:rPr>
                        <w:t>ー</w:t>
                      </w:r>
                      <w:r w:rsidR="004468E4">
                        <w:rPr>
                          <w:rFonts w:asciiTheme="majorEastAsia" w:eastAsiaTheme="majorEastAsia" w:hAnsiTheme="majorEastAsia"/>
                        </w:rPr>
                        <w:t>ル｣に基づき、下記の通り</w:t>
                      </w:r>
                      <w:r w:rsidR="004468E4">
                        <w:rPr>
                          <w:rFonts w:asciiTheme="majorEastAsia" w:eastAsiaTheme="majorEastAsia" w:hAnsiTheme="majorEastAsia" w:hint="eastAsia"/>
                        </w:rPr>
                        <w:t>処方</w:t>
                      </w:r>
                      <w:r w:rsidR="004468E4">
                        <w:rPr>
                          <w:rFonts w:asciiTheme="majorEastAsia" w:eastAsiaTheme="majorEastAsia" w:hAnsiTheme="majorEastAsia"/>
                        </w:rPr>
                        <w:t>内容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を変更して調剤しました。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07390C86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7F6DA5" w14:paraId="4FF76C5F" w14:textId="77777777" w:rsidTr="007F6DA5">
        <w:trPr>
          <w:trHeight w:val="371"/>
        </w:trPr>
        <w:tc>
          <w:tcPr>
            <w:tcW w:w="10194" w:type="dxa"/>
            <w:gridSpan w:val="2"/>
          </w:tcPr>
          <w:p w14:paraId="12FEB1CB" w14:textId="49B148B1" w:rsidR="007F6DA5" w:rsidRPr="007F6DA5" w:rsidRDefault="007F6DA5" w:rsidP="007F6DA5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 w:rsidRPr="007F6DA5">
              <w:rPr>
                <w:rFonts w:asciiTheme="majorEastAsia" w:eastAsiaTheme="majorEastAsia" w:hAnsiTheme="majorEastAsia" w:hint="eastAsia"/>
              </w:rPr>
              <w:t>処方箋コメント</w:t>
            </w:r>
            <w:r w:rsidRPr="007F6DA5">
              <w:rPr>
                <w:rFonts w:asciiTheme="majorEastAsia" w:eastAsiaTheme="majorEastAsia" w:hAnsiTheme="majorEastAsia"/>
              </w:rPr>
              <w:t>に</w:t>
            </w:r>
            <w:r w:rsidRPr="007F6DA5">
              <w:rPr>
                <w:rFonts w:asciiTheme="majorEastAsia" w:eastAsiaTheme="majorEastAsia" w:hAnsiTheme="majorEastAsia" w:hint="eastAsia"/>
              </w:rPr>
              <w:t>｢</w:t>
            </w:r>
            <w:r w:rsidRPr="007F6DA5">
              <w:rPr>
                <w:rFonts w:asciiTheme="majorEastAsia" w:eastAsiaTheme="majorEastAsia" w:hAnsiTheme="majorEastAsia"/>
              </w:rPr>
              <w:t>疑義照会</w:t>
            </w:r>
            <w:r w:rsidRPr="007F6DA5">
              <w:rPr>
                <w:rFonts w:asciiTheme="majorEastAsia" w:eastAsiaTheme="majorEastAsia" w:hAnsiTheme="majorEastAsia" w:hint="eastAsia"/>
              </w:rPr>
              <w:t>等</w:t>
            </w:r>
            <w:r w:rsidRPr="007F6DA5">
              <w:rPr>
                <w:rFonts w:asciiTheme="majorEastAsia" w:eastAsiaTheme="majorEastAsia" w:hAnsiTheme="majorEastAsia"/>
              </w:rPr>
              <w:t>簡素化</w:t>
            </w:r>
            <w:r w:rsidRPr="007F6DA5">
              <w:rPr>
                <w:rFonts w:asciiTheme="majorEastAsia" w:eastAsiaTheme="majorEastAsia" w:hAnsiTheme="majorEastAsia" w:hint="eastAsia"/>
              </w:rPr>
              <w:t>不可</w:t>
            </w:r>
            <w:r w:rsidRPr="007F6DA5">
              <w:rPr>
                <w:rFonts w:asciiTheme="majorEastAsia" w:eastAsiaTheme="majorEastAsia" w:hAnsiTheme="majorEastAsia"/>
              </w:rPr>
              <w:t>｣のコメントがないことを確認</w:t>
            </w:r>
          </w:p>
        </w:tc>
      </w:tr>
      <w:tr w:rsidR="003739B5" w14:paraId="67441D3F" w14:textId="77777777" w:rsidTr="001C081D">
        <w:trPr>
          <w:trHeight w:val="1415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47C4B9C5" w14:textId="6F766DA5" w:rsidR="00FA3517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67F2">
              <w:rPr>
                <w:rFonts w:asciiTheme="majorEastAsia" w:eastAsiaTheme="majorEastAsia" w:hAnsiTheme="majorEastAsia" w:hint="eastAsia"/>
                <w:szCs w:val="21"/>
              </w:rPr>
              <w:t>残薬による投与日数の適正化</w:t>
            </w:r>
          </w:p>
          <w:p w14:paraId="770BA427" w14:textId="5D606FBD" w:rsidR="00FA3517" w:rsidRDefault="001C081D" w:rsidP="00FA351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A3517">
              <w:rPr>
                <w:rFonts w:asciiTheme="majorEastAsia" w:eastAsiaTheme="majorEastAsia" w:hAnsiTheme="majorEastAsia" w:hint="eastAsia"/>
                <w:szCs w:val="21"/>
              </w:rPr>
              <w:t>処方日数の延長</w:t>
            </w:r>
          </w:p>
          <w:p w14:paraId="396F42CF" w14:textId="22654927" w:rsidR="00FA3517" w:rsidRDefault="00FA3517" w:rsidP="00FA351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8670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一包化</w:t>
            </w:r>
          </w:p>
          <w:p w14:paraId="3EA4EA65" w14:textId="06D10FF5" w:rsidR="00153C98" w:rsidRDefault="00153C98" w:rsidP="000E67F2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67F2">
              <w:rPr>
                <w:rFonts w:asciiTheme="majorEastAsia" w:eastAsiaTheme="majorEastAsia" w:hAnsiTheme="majorEastAsia" w:hint="eastAsia"/>
                <w:szCs w:val="21"/>
              </w:rPr>
              <w:t>一包化削除</w:t>
            </w:r>
          </w:p>
          <w:p w14:paraId="02E60EB6" w14:textId="77777777" w:rsidR="007C58DC" w:rsidRDefault="006D21EB" w:rsidP="000E67F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67F2">
              <w:rPr>
                <w:rFonts w:asciiTheme="majorEastAsia" w:eastAsiaTheme="majorEastAsia" w:hAnsiTheme="majorEastAsia" w:hint="eastAsia"/>
                <w:szCs w:val="21"/>
              </w:rPr>
              <w:t>週1回あるいは月1回服用の薬剤が、連日服用する薬と同じ日数で処方されて</w:t>
            </w:r>
          </w:p>
          <w:p w14:paraId="2627FDE6" w14:textId="4445A51A" w:rsidR="000E67F2" w:rsidRPr="00FA3517" w:rsidRDefault="000E67F2" w:rsidP="00EF54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いる場合の投与日数適正化</w:t>
            </w:r>
          </w:p>
        </w:tc>
      </w:tr>
      <w:tr w:rsidR="009C6088" w:rsidRPr="00804244" w14:paraId="026A68B3" w14:textId="77777777" w:rsidTr="009279BA">
        <w:trPr>
          <w:trHeight w:val="3294"/>
        </w:trPr>
        <w:tc>
          <w:tcPr>
            <w:tcW w:w="10194" w:type="dxa"/>
            <w:gridSpan w:val="2"/>
          </w:tcPr>
          <w:p w14:paraId="4406BCED" w14:textId="39049257" w:rsidR="009C6088" w:rsidRDefault="000E67F2" w:rsidP="000E67F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変更内容記載欄</w:t>
            </w:r>
          </w:p>
          <w:p w14:paraId="44602F54" w14:textId="7A85F03B" w:rsidR="003375DF" w:rsidRDefault="000E67F2" w:rsidP="003375DF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処方箋発行日</w:t>
            </w:r>
            <w:r w:rsidR="003375DF">
              <w:rPr>
                <w:rFonts w:asciiTheme="majorEastAsia" w:eastAsiaTheme="majorEastAsia" w:hAnsiTheme="majorEastAsia" w:hint="eastAsia"/>
                <w:szCs w:val="21"/>
              </w:rPr>
              <w:t>：　　　　　年　　　　月　　　　日</w:t>
            </w:r>
          </w:p>
          <w:p w14:paraId="59207A28" w14:textId="35FBF797" w:rsidR="000E67F2" w:rsidRDefault="000E67F2" w:rsidP="000E67F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修正内容</w:t>
            </w:r>
          </w:p>
          <w:p w14:paraId="4D3949CB" w14:textId="03FB1FCB" w:rsidR="003F07B9" w:rsidRDefault="003F07B9" w:rsidP="009279B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EC93F52" w14:textId="77777777" w:rsidR="00435B48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98F00A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E001485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E5628CF" w14:textId="77777777" w:rsidR="000E67F2" w:rsidRDefault="000E67F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A685594" w14:textId="77777777" w:rsidR="000E67F2" w:rsidRDefault="000E67F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bookmarkStart w:id="0" w:name="_GoBack"/>
            <w:bookmarkEnd w:id="0"/>
          </w:p>
          <w:p w14:paraId="3FA7FA70" w14:textId="77777777" w:rsidR="000E67F2" w:rsidRDefault="000E67F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2A3F7534" w14:textId="77777777" w:rsidR="000E67F2" w:rsidRDefault="000E67F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F800F8D" w14:textId="77777777" w:rsidR="000E67F2" w:rsidRDefault="000E67F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1C6B9E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759517B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DF0FB5" w14:textId="35B16CD1" w:rsidR="00153C98" w:rsidRPr="003739B5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</w:tbl>
    <w:p w14:paraId="744D0B25" w14:textId="77777777" w:rsidR="009279BA" w:rsidRPr="009279BA" w:rsidRDefault="00B54B39" w:rsidP="009279BA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9279BA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Pr="009279BA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3140BD7E" w14:textId="43C50FA6" w:rsidR="009279BA" w:rsidRPr="000E67F2" w:rsidRDefault="007F6DA5" w:rsidP="000E67F2">
      <w:pPr>
        <w:pStyle w:val="aa"/>
        <w:numPr>
          <w:ilvl w:val="0"/>
          <w:numId w:val="2"/>
        </w:numPr>
        <w:ind w:leftChars="0" w:righ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合意を交わした薬局のみ、プロトコール</w:t>
      </w:r>
      <w:r w:rsidR="000E67F2" w:rsidRPr="000E67F2">
        <w:rPr>
          <w:rFonts w:asciiTheme="majorEastAsia" w:eastAsiaTheme="majorEastAsia" w:hAnsiTheme="majorEastAsia" w:hint="eastAsia"/>
          <w:szCs w:val="21"/>
        </w:rPr>
        <w:t>の範囲内で変更調剤が可能です。</w:t>
      </w:r>
    </w:p>
    <w:p w14:paraId="457DC6AA" w14:textId="3D2F28D2" w:rsidR="000E67F2" w:rsidRPr="000E67F2" w:rsidRDefault="000E67F2" w:rsidP="000E67F2">
      <w:pPr>
        <w:pStyle w:val="aa"/>
        <w:numPr>
          <w:ilvl w:val="0"/>
          <w:numId w:val="2"/>
        </w:numPr>
        <w:ind w:leftChars="0" w:right="210"/>
        <w:jc w:val="left"/>
        <w:rPr>
          <w:rFonts w:asciiTheme="majorEastAsia" w:eastAsiaTheme="majorEastAsia" w:hAnsiTheme="majorEastAsia"/>
          <w:szCs w:val="21"/>
        </w:rPr>
      </w:pPr>
      <w:r w:rsidRPr="000E67F2">
        <w:rPr>
          <w:rFonts w:asciiTheme="majorEastAsia" w:eastAsiaTheme="majorEastAsia" w:hAnsiTheme="majorEastAsia"/>
          <w:szCs w:val="21"/>
        </w:rPr>
        <w:t>変更した内容をFAXにてお知らせください。</w:t>
      </w:r>
    </w:p>
    <w:sectPr w:rsidR="000E67F2" w:rsidRPr="000E67F2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0975" w14:textId="77777777" w:rsidR="00D03DD3" w:rsidRDefault="00D03DD3" w:rsidP="000A061A">
      <w:r>
        <w:separator/>
      </w:r>
    </w:p>
  </w:endnote>
  <w:endnote w:type="continuationSeparator" w:id="0">
    <w:p w14:paraId="685397F2" w14:textId="77777777" w:rsidR="00D03DD3" w:rsidRDefault="00D03DD3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388E" w14:textId="77777777" w:rsidR="00D03DD3" w:rsidRDefault="00D03DD3" w:rsidP="000A061A">
      <w:r>
        <w:separator/>
      </w:r>
    </w:p>
  </w:footnote>
  <w:footnote w:type="continuationSeparator" w:id="0">
    <w:p w14:paraId="57744EE9" w14:textId="77777777" w:rsidR="00D03DD3" w:rsidRDefault="00D03DD3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295A"/>
    <w:multiLevelType w:val="hybridMultilevel"/>
    <w:tmpl w:val="44F4C624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13E463B"/>
    <w:multiLevelType w:val="hybridMultilevel"/>
    <w:tmpl w:val="F8AED4F4"/>
    <w:lvl w:ilvl="0" w:tplc="7C5EC4A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2441D"/>
    <w:rsid w:val="0005016B"/>
    <w:rsid w:val="00053494"/>
    <w:rsid w:val="00077903"/>
    <w:rsid w:val="000A061A"/>
    <w:rsid w:val="000B1A92"/>
    <w:rsid w:val="000C5669"/>
    <w:rsid w:val="000E67F2"/>
    <w:rsid w:val="000F7E6D"/>
    <w:rsid w:val="00110A45"/>
    <w:rsid w:val="00117389"/>
    <w:rsid w:val="001343C4"/>
    <w:rsid w:val="00134727"/>
    <w:rsid w:val="00137631"/>
    <w:rsid w:val="00144E24"/>
    <w:rsid w:val="00153B76"/>
    <w:rsid w:val="00153C98"/>
    <w:rsid w:val="001544AA"/>
    <w:rsid w:val="00163A1F"/>
    <w:rsid w:val="00183DD1"/>
    <w:rsid w:val="001932E6"/>
    <w:rsid w:val="00195075"/>
    <w:rsid w:val="001A7611"/>
    <w:rsid w:val="001B10DD"/>
    <w:rsid w:val="001C081D"/>
    <w:rsid w:val="001D7833"/>
    <w:rsid w:val="0022345B"/>
    <w:rsid w:val="002259B8"/>
    <w:rsid w:val="002345BB"/>
    <w:rsid w:val="002416B2"/>
    <w:rsid w:val="002461CD"/>
    <w:rsid w:val="0025557C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306669"/>
    <w:rsid w:val="00324C60"/>
    <w:rsid w:val="003375DF"/>
    <w:rsid w:val="00340BF3"/>
    <w:rsid w:val="00343C63"/>
    <w:rsid w:val="003739B5"/>
    <w:rsid w:val="003A2CC9"/>
    <w:rsid w:val="003A3067"/>
    <w:rsid w:val="003C70AA"/>
    <w:rsid w:val="003F07B9"/>
    <w:rsid w:val="00410C92"/>
    <w:rsid w:val="0041553E"/>
    <w:rsid w:val="004178FA"/>
    <w:rsid w:val="00435B48"/>
    <w:rsid w:val="00444A85"/>
    <w:rsid w:val="004468E4"/>
    <w:rsid w:val="004815F9"/>
    <w:rsid w:val="00481A94"/>
    <w:rsid w:val="004D5D75"/>
    <w:rsid w:val="0050128B"/>
    <w:rsid w:val="005041F4"/>
    <w:rsid w:val="00517A37"/>
    <w:rsid w:val="0053611E"/>
    <w:rsid w:val="005458B3"/>
    <w:rsid w:val="005513B3"/>
    <w:rsid w:val="00572E62"/>
    <w:rsid w:val="00573718"/>
    <w:rsid w:val="005862DD"/>
    <w:rsid w:val="00596BB7"/>
    <w:rsid w:val="005C24F6"/>
    <w:rsid w:val="005D6731"/>
    <w:rsid w:val="005D71CE"/>
    <w:rsid w:val="005F5135"/>
    <w:rsid w:val="0060072E"/>
    <w:rsid w:val="00600995"/>
    <w:rsid w:val="0065271B"/>
    <w:rsid w:val="00684ADC"/>
    <w:rsid w:val="0069423B"/>
    <w:rsid w:val="006952A3"/>
    <w:rsid w:val="006C6AD3"/>
    <w:rsid w:val="006D21EB"/>
    <w:rsid w:val="006D5AD2"/>
    <w:rsid w:val="006E0143"/>
    <w:rsid w:val="006E0D34"/>
    <w:rsid w:val="006E43D7"/>
    <w:rsid w:val="00702CB4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D6DCC"/>
    <w:rsid w:val="007F27EE"/>
    <w:rsid w:val="007F4385"/>
    <w:rsid w:val="007F6DA5"/>
    <w:rsid w:val="00804244"/>
    <w:rsid w:val="00820F37"/>
    <w:rsid w:val="00826B1B"/>
    <w:rsid w:val="00834804"/>
    <w:rsid w:val="008A0B8A"/>
    <w:rsid w:val="008C3521"/>
    <w:rsid w:val="008C486C"/>
    <w:rsid w:val="008D0029"/>
    <w:rsid w:val="008D6ACC"/>
    <w:rsid w:val="008E5547"/>
    <w:rsid w:val="008E6067"/>
    <w:rsid w:val="009279BA"/>
    <w:rsid w:val="00927AD5"/>
    <w:rsid w:val="00946927"/>
    <w:rsid w:val="00947F77"/>
    <w:rsid w:val="0095337A"/>
    <w:rsid w:val="009748CC"/>
    <w:rsid w:val="00997365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A0BCB"/>
    <w:rsid w:val="00B54B39"/>
    <w:rsid w:val="00B67BE7"/>
    <w:rsid w:val="00B77A0C"/>
    <w:rsid w:val="00B80318"/>
    <w:rsid w:val="00B9170D"/>
    <w:rsid w:val="00BA45EF"/>
    <w:rsid w:val="00BA5215"/>
    <w:rsid w:val="00BB4185"/>
    <w:rsid w:val="00BC14C4"/>
    <w:rsid w:val="00BC2130"/>
    <w:rsid w:val="00C00771"/>
    <w:rsid w:val="00C157D9"/>
    <w:rsid w:val="00C300B0"/>
    <w:rsid w:val="00C40D0E"/>
    <w:rsid w:val="00C62F28"/>
    <w:rsid w:val="00C72626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03DD3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2770F"/>
    <w:rsid w:val="00E44244"/>
    <w:rsid w:val="00E5271E"/>
    <w:rsid w:val="00E55FB6"/>
    <w:rsid w:val="00E57CE7"/>
    <w:rsid w:val="00E609C3"/>
    <w:rsid w:val="00E8074B"/>
    <w:rsid w:val="00E91E7E"/>
    <w:rsid w:val="00E951F2"/>
    <w:rsid w:val="00EA433E"/>
    <w:rsid w:val="00EB036D"/>
    <w:rsid w:val="00EE658B"/>
    <w:rsid w:val="00EF1A6E"/>
    <w:rsid w:val="00EF54DC"/>
    <w:rsid w:val="00F34620"/>
    <w:rsid w:val="00F5635B"/>
    <w:rsid w:val="00F61A6A"/>
    <w:rsid w:val="00F66AC6"/>
    <w:rsid w:val="00F67431"/>
    <w:rsid w:val="00F72D00"/>
    <w:rsid w:val="00F83D39"/>
    <w:rsid w:val="00F9353A"/>
    <w:rsid w:val="00FA24A5"/>
    <w:rsid w:val="00FA3517"/>
    <w:rsid w:val="00FA3EF3"/>
    <w:rsid w:val="00FA774A"/>
    <w:rsid w:val="00FD72A1"/>
    <w:rsid w:val="00FE440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E8078DDA-F7FE-4C4B-BDBF-B73C1A3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9D41-51B5-45C8-9703-CB4C17E5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加藤 達也</cp:lastModifiedBy>
  <cp:revision>15</cp:revision>
  <cp:lastPrinted>2021-10-26T01:14:00Z</cp:lastPrinted>
  <dcterms:created xsi:type="dcterms:W3CDTF">2021-09-06T06:40:00Z</dcterms:created>
  <dcterms:modified xsi:type="dcterms:W3CDTF">2021-10-26T01:14:00Z</dcterms:modified>
</cp:coreProperties>
</file>